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C3D1" w14:textId="1634788A" w:rsidR="009E1644" w:rsidRDefault="009E1644" w:rsidP="00E2185E">
      <w:pPr>
        <w:pStyle w:val="NoSpacing"/>
        <w:rPr>
          <w:rFonts w:ascii="Bookman Old Style" w:hAnsi="Bookman Old Style"/>
          <w:sz w:val="28"/>
          <w:szCs w:val="28"/>
        </w:rPr>
      </w:pPr>
    </w:p>
    <w:p w14:paraId="76010AD7" w14:textId="2109C99A" w:rsidR="00E2185E" w:rsidRDefault="00E2185E" w:rsidP="00E2185E">
      <w:pPr>
        <w:pStyle w:val="NoSpacing"/>
        <w:rPr>
          <w:rFonts w:ascii="Bookman Old Style" w:hAnsi="Bookman Old Style"/>
          <w:sz w:val="28"/>
          <w:szCs w:val="28"/>
        </w:rPr>
      </w:pPr>
    </w:p>
    <w:p w14:paraId="0F87D737" w14:textId="62FE5471" w:rsidR="00E2185E" w:rsidRPr="00B10A8C" w:rsidRDefault="000569ED" w:rsidP="00E2185E">
      <w:pPr>
        <w:pStyle w:val="NoSpacing"/>
        <w:rPr>
          <w:rFonts w:ascii="Bookman Old Style" w:hAnsi="Bookman Old Style"/>
          <w:b/>
          <w:sz w:val="48"/>
          <w:szCs w:val="48"/>
        </w:rPr>
      </w:pPr>
      <w:r>
        <w:rPr>
          <w:rFonts w:ascii="Bookman Old Style" w:hAnsi="Bookman Old Style"/>
          <w:b/>
          <w:noProof/>
          <w:sz w:val="48"/>
          <w:szCs w:val="48"/>
        </w:rPr>
        <w:drawing>
          <wp:anchor distT="0" distB="0" distL="114300" distR="114300" simplePos="0" relativeHeight="251658240" behindDoc="1" locked="0" layoutInCell="1" allowOverlap="1" wp14:anchorId="51FA5AAD" wp14:editId="233D6A2C">
            <wp:simplePos x="0" y="0"/>
            <wp:positionH relativeFrom="column">
              <wp:posOffset>0</wp:posOffset>
            </wp:positionH>
            <wp:positionV relativeFrom="paragraph">
              <wp:posOffset>3810</wp:posOffset>
            </wp:positionV>
            <wp:extent cx="1657350" cy="1171575"/>
            <wp:effectExtent l="0" t="0" r="0" b="9525"/>
            <wp:wrapTight wrapText="bothSides">
              <wp:wrapPolygon edited="0">
                <wp:start x="0" y="0"/>
                <wp:lineTo x="0" y="21424"/>
                <wp:lineTo x="21352" y="21424"/>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097_fd557a34765646dfbe0752442e455c2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171575"/>
                    </a:xfrm>
                    <a:prstGeom prst="rect">
                      <a:avLst/>
                    </a:prstGeom>
                  </pic:spPr>
                </pic:pic>
              </a:graphicData>
            </a:graphic>
            <wp14:sizeRelH relativeFrom="page">
              <wp14:pctWidth>0</wp14:pctWidth>
            </wp14:sizeRelH>
            <wp14:sizeRelV relativeFrom="page">
              <wp14:pctHeight>0</wp14:pctHeight>
            </wp14:sizeRelV>
          </wp:anchor>
        </w:drawing>
      </w:r>
      <w:r w:rsidR="00E2185E" w:rsidRPr="00B10A8C">
        <w:rPr>
          <w:rFonts w:ascii="Bookman Old Style" w:hAnsi="Bookman Old Style"/>
          <w:b/>
          <w:sz w:val="48"/>
          <w:szCs w:val="48"/>
        </w:rPr>
        <w:t xml:space="preserve">Helping at a critical moment </w:t>
      </w:r>
    </w:p>
    <w:p w14:paraId="41DE2DA7" w14:textId="48EDFF31" w:rsidR="00E2185E" w:rsidRDefault="00B10A8C" w:rsidP="00E2185E">
      <w:pPr>
        <w:pStyle w:val="NoSpacing"/>
        <w:rPr>
          <w:rFonts w:ascii="Bookman Old Style" w:hAnsi="Bookman Old Style"/>
          <w:sz w:val="32"/>
          <w:szCs w:val="32"/>
        </w:rPr>
      </w:pPr>
      <w:r>
        <w:rPr>
          <w:rFonts w:ascii="Bookman Old Style" w:hAnsi="Bookman Old Style"/>
          <w:sz w:val="32"/>
          <w:szCs w:val="32"/>
        </w:rPr>
        <w:t xml:space="preserve">The Black Dog Theatre Creation supports people to rebuild their lives following a crisis, trauma, critical moment or illness. </w:t>
      </w:r>
    </w:p>
    <w:p w14:paraId="6D63CD72" w14:textId="268B290E" w:rsidR="00B10A8C" w:rsidRDefault="00B10A8C" w:rsidP="00E2185E">
      <w:pPr>
        <w:pStyle w:val="NoSpacing"/>
        <w:rPr>
          <w:rFonts w:ascii="Bookman Old Style" w:hAnsi="Bookman Old Style"/>
          <w:sz w:val="32"/>
          <w:szCs w:val="32"/>
        </w:rPr>
      </w:pPr>
    </w:p>
    <w:p w14:paraId="309D4499" w14:textId="77777777" w:rsidR="004C77EA" w:rsidRDefault="004C77EA" w:rsidP="00E2185E">
      <w:pPr>
        <w:pStyle w:val="NoSpacing"/>
        <w:rPr>
          <w:rFonts w:ascii="Bookman Old Style" w:hAnsi="Bookman Old Style"/>
          <w:sz w:val="32"/>
          <w:szCs w:val="3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4620"/>
        <w:gridCol w:w="5805"/>
      </w:tblGrid>
      <w:tr w:rsidR="00B10A8C" w14:paraId="7EAD89F5" w14:textId="20EA35EB" w:rsidTr="00B10A8C">
        <w:trPr>
          <w:trHeight w:val="420"/>
        </w:trPr>
        <w:tc>
          <w:tcPr>
            <w:tcW w:w="3150" w:type="dxa"/>
          </w:tcPr>
          <w:p w14:paraId="401EF519" w14:textId="0BFED88B" w:rsidR="00B10A8C" w:rsidRDefault="00B10A8C" w:rsidP="00E2185E">
            <w:pPr>
              <w:pStyle w:val="NoSpacing"/>
              <w:rPr>
                <w:rFonts w:ascii="Bookman Old Style" w:hAnsi="Bookman Old Style"/>
                <w:sz w:val="32"/>
                <w:szCs w:val="32"/>
              </w:rPr>
            </w:pPr>
            <w:r>
              <w:rPr>
                <w:rFonts w:ascii="Bookman Old Style" w:hAnsi="Bookman Old Style"/>
                <w:sz w:val="32"/>
                <w:szCs w:val="32"/>
              </w:rPr>
              <w:t>Aim(s)</w:t>
            </w:r>
          </w:p>
        </w:tc>
        <w:tc>
          <w:tcPr>
            <w:tcW w:w="4620" w:type="dxa"/>
          </w:tcPr>
          <w:p w14:paraId="19DF9277" w14:textId="560919D2" w:rsidR="00B10A8C" w:rsidRDefault="00B10A8C" w:rsidP="00E2185E">
            <w:pPr>
              <w:pStyle w:val="NoSpacing"/>
              <w:rPr>
                <w:rFonts w:ascii="Bookman Old Style" w:hAnsi="Bookman Old Style"/>
                <w:sz w:val="32"/>
                <w:szCs w:val="32"/>
              </w:rPr>
            </w:pPr>
            <w:r>
              <w:rPr>
                <w:rFonts w:ascii="Bookman Old Style" w:hAnsi="Bookman Old Style"/>
                <w:sz w:val="32"/>
                <w:szCs w:val="32"/>
              </w:rPr>
              <w:t>Intended outcomes</w:t>
            </w:r>
          </w:p>
        </w:tc>
        <w:tc>
          <w:tcPr>
            <w:tcW w:w="5805" w:type="dxa"/>
          </w:tcPr>
          <w:p w14:paraId="54233151" w14:textId="1EF349B7" w:rsidR="00B10A8C" w:rsidRDefault="00B10A8C" w:rsidP="00E2185E">
            <w:pPr>
              <w:pStyle w:val="NoSpacing"/>
              <w:rPr>
                <w:rFonts w:ascii="Bookman Old Style" w:hAnsi="Bookman Old Style"/>
                <w:sz w:val="32"/>
                <w:szCs w:val="32"/>
              </w:rPr>
            </w:pPr>
            <w:r>
              <w:rPr>
                <w:rFonts w:ascii="Bookman Old Style" w:hAnsi="Bookman Old Style"/>
                <w:sz w:val="32"/>
                <w:szCs w:val="32"/>
              </w:rPr>
              <w:t xml:space="preserve">Current activities &amp; achievements </w:t>
            </w:r>
          </w:p>
        </w:tc>
      </w:tr>
      <w:tr w:rsidR="00B10A8C" w14:paraId="1ED9C1E5" w14:textId="21C5FD12" w:rsidTr="00B10A8C">
        <w:trPr>
          <w:trHeight w:val="2745"/>
        </w:trPr>
        <w:tc>
          <w:tcPr>
            <w:tcW w:w="3150" w:type="dxa"/>
          </w:tcPr>
          <w:p w14:paraId="0C859798" w14:textId="6A84B36B" w:rsidR="00B10A8C" w:rsidRDefault="00D536CD" w:rsidP="00E2185E">
            <w:pPr>
              <w:pStyle w:val="NoSpacing"/>
              <w:rPr>
                <w:rFonts w:ascii="Bookman Old Style" w:hAnsi="Bookman Old Style"/>
                <w:sz w:val="24"/>
                <w:szCs w:val="24"/>
              </w:rPr>
            </w:pPr>
            <w:r>
              <w:rPr>
                <w:rFonts w:ascii="Bookman Old Style" w:hAnsi="Bookman Old Style"/>
                <w:sz w:val="24"/>
                <w:szCs w:val="24"/>
              </w:rPr>
              <w:t>Through performance techniques we aim to offer support to those who have been affected by loss or poor confidence, self-esteem or mental health problem</w:t>
            </w:r>
            <w:r w:rsidR="00AD5CDE">
              <w:rPr>
                <w:rFonts w:ascii="Bookman Old Style" w:hAnsi="Bookman Old Style"/>
                <w:sz w:val="24"/>
                <w:szCs w:val="24"/>
              </w:rPr>
              <w:t>s</w:t>
            </w:r>
            <w:r>
              <w:rPr>
                <w:rFonts w:ascii="Bookman Old Style" w:hAnsi="Bookman Old Style"/>
                <w:sz w:val="24"/>
                <w:szCs w:val="24"/>
              </w:rPr>
              <w:t xml:space="preserve"> due to a crisis, critical moment or illness. </w:t>
            </w:r>
          </w:p>
          <w:p w14:paraId="5CC6F9D4" w14:textId="77777777" w:rsidR="00D536CD" w:rsidRDefault="00D536CD" w:rsidP="00E2185E">
            <w:pPr>
              <w:pStyle w:val="NoSpacing"/>
              <w:rPr>
                <w:rFonts w:ascii="Bookman Old Style" w:hAnsi="Bookman Old Style"/>
                <w:sz w:val="24"/>
                <w:szCs w:val="24"/>
              </w:rPr>
            </w:pPr>
          </w:p>
          <w:p w14:paraId="29438889" w14:textId="7C156B6C" w:rsidR="00D536CD" w:rsidRPr="00B10A8C" w:rsidRDefault="00D536CD" w:rsidP="00E2185E">
            <w:pPr>
              <w:pStyle w:val="NoSpacing"/>
              <w:rPr>
                <w:rFonts w:ascii="Bookman Old Style" w:hAnsi="Bookman Old Style"/>
                <w:sz w:val="24"/>
                <w:szCs w:val="24"/>
              </w:rPr>
            </w:pPr>
          </w:p>
        </w:tc>
        <w:tc>
          <w:tcPr>
            <w:tcW w:w="4620" w:type="dxa"/>
          </w:tcPr>
          <w:p w14:paraId="1E56BEDD" w14:textId="1D6CB40E" w:rsidR="00B10A8C" w:rsidRDefault="00D536CD" w:rsidP="00950B41">
            <w:pPr>
              <w:pStyle w:val="NoSpacing"/>
              <w:numPr>
                <w:ilvl w:val="0"/>
                <w:numId w:val="1"/>
              </w:numPr>
              <w:rPr>
                <w:rFonts w:ascii="Bookman Old Style" w:hAnsi="Bookman Old Style"/>
                <w:sz w:val="24"/>
                <w:szCs w:val="24"/>
              </w:rPr>
            </w:pPr>
            <w:r>
              <w:rPr>
                <w:rFonts w:ascii="Bookman Old Style" w:hAnsi="Bookman Old Style"/>
                <w:sz w:val="24"/>
                <w:szCs w:val="24"/>
              </w:rPr>
              <w:t>P</w:t>
            </w:r>
            <w:r w:rsidR="00950B41" w:rsidRPr="00950B41">
              <w:rPr>
                <w:rFonts w:ascii="Bookman Old Style" w:hAnsi="Bookman Old Style"/>
                <w:sz w:val="24"/>
                <w:szCs w:val="24"/>
              </w:rPr>
              <w:t xml:space="preserve">eople are supported </w:t>
            </w:r>
            <w:r w:rsidR="00950B41">
              <w:rPr>
                <w:rFonts w:ascii="Bookman Old Style" w:hAnsi="Bookman Old Style"/>
                <w:sz w:val="24"/>
                <w:szCs w:val="24"/>
              </w:rPr>
              <w:t>following</w:t>
            </w:r>
            <w:r w:rsidR="00950B41" w:rsidRPr="00950B41">
              <w:rPr>
                <w:rFonts w:ascii="Bookman Old Style" w:hAnsi="Bookman Old Style"/>
                <w:sz w:val="24"/>
                <w:szCs w:val="24"/>
              </w:rPr>
              <w:t xml:space="preserve"> </w:t>
            </w:r>
            <w:r w:rsidR="00950B41">
              <w:rPr>
                <w:rFonts w:ascii="Bookman Old Style" w:hAnsi="Bookman Old Style"/>
                <w:sz w:val="24"/>
                <w:szCs w:val="24"/>
              </w:rPr>
              <w:t xml:space="preserve">a </w:t>
            </w:r>
            <w:r w:rsidR="00950B41" w:rsidRPr="00950B41">
              <w:rPr>
                <w:rFonts w:ascii="Bookman Old Style" w:hAnsi="Bookman Old Style"/>
                <w:sz w:val="24"/>
                <w:szCs w:val="24"/>
              </w:rPr>
              <w:t xml:space="preserve">crisis, critical moment, trauma or </w:t>
            </w:r>
            <w:r w:rsidR="00950B41">
              <w:rPr>
                <w:rFonts w:ascii="Bookman Old Style" w:hAnsi="Bookman Old Style"/>
                <w:sz w:val="24"/>
                <w:szCs w:val="24"/>
              </w:rPr>
              <w:t>illness</w:t>
            </w:r>
            <w:r w:rsidR="00950B41" w:rsidRPr="00950B41">
              <w:rPr>
                <w:rFonts w:ascii="Bookman Old Style" w:hAnsi="Bookman Old Style"/>
                <w:sz w:val="24"/>
                <w:szCs w:val="24"/>
              </w:rPr>
              <w:t xml:space="preserve"> and helped to move on positively with their lives.</w:t>
            </w:r>
          </w:p>
          <w:p w14:paraId="32FB9266" w14:textId="77777777" w:rsidR="00950B41" w:rsidRDefault="00950B41" w:rsidP="00950B41">
            <w:pPr>
              <w:pStyle w:val="NoSpacing"/>
              <w:numPr>
                <w:ilvl w:val="0"/>
                <w:numId w:val="1"/>
              </w:numPr>
              <w:rPr>
                <w:rFonts w:ascii="Bookman Old Style" w:hAnsi="Bookman Old Style"/>
                <w:sz w:val="24"/>
                <w:szCs w:val="24"/>
              </w:rPr>
            </w:pPr>
            <w:r>
              <w:rPr>
                <w:rFonts w:ascii="Bookman Old Style" w:hAnsi="Bookman Old Style"/>
                <w:sz w:val="24"/>
                <w:szCs w:val="24"/>
              </w:rPr>
              <w:t xml:space="preserve">People are made aware of how they can gain professional support in a time of need. </w:t>
            </w:r>
          </w:p>
          <w:p w14:paraId="61B9C393" w14:textId="77777777" w:rsidR="00950B41" w:rsidRDefault="00D536CD" w:rsidP="00D536CD">
            <w:pPr>
              <w:pStyle w:val="NoSpacing"/>
              <w:numPr>
                <w:ilvl w:val="0"/>
                <w:numId w:val="1"/>
              </w:numPr>
              <w:rPr>
                <w:rFonts w:ascii="Bookman Old Style" w:hAnsi="Bookman Old Style"/>
                <w:sz w:val="24"/>
                <w:szCs w:val="24"/>
              </w:rPr>
            </w:pPr>
            <w:r>
              <w:rPr>
                <w:rFonts w:ascii="Bookman Old Style" w:hAnsi="Bookman Old Style"/>
                <w:sz w:val="24"/>
                <w:szCs w:val="24"/>
              </w:rPr>
              <w:t>T</w:t>
            </w:r>
            <w:r w:rsidRPr="00D536CD">
              <w:rPr>
                <w:rFonts w:ascii="Bookman Old Style" w:hAnsi="Bookman Old Style"/>
                <w:sz w:val="24"/>
                <w:szCs w:val="24"/>
              </w:rPr>
              <w:t>here is an improvement in how people feel about themselves e.g. improved confidence, self-esteem, resilience, it well-being.</w:t>
            </w:r>
          </w:p>
          <w:p w14:paraId="20DF9521" w14:textId="77777777" w:rsidR="00D536CD" w:rsidRDefault="00D536CD" w:rsidP="00D536CD">
            <w:pPr>
              <w:pStyle w:val="NoSpacing"/>
              <w:numPr>
                <w:ilvl w:val="0"/>
                <w:numId w:val="1"/>
              </w:numPr>
              <w:rPr>
                <w:rFonts w:ascii="Bookman Old Style" w:hAnsi="Bookman Old Style"/>
                <w:sz w:val="24"/>
                <w:szCs w:val="24"/>
              </w:rPr>
            </w:pPr>
            <w:r>
              <w:rPr>
                <w:rFonts w:ascii="Bookman Old Style" w:hAnsi="Bookman Old Style"/>
                <w:sz w:val="24"/>
                <w:szCs w:val="24"/>
              </w:rPr>
              <w:t>P</w:t>
            </w:r>
            <w:r w:rsidRPr="00D536CD">
              <w:rPr>
                <w:rFonts w:ascii="Bookman Old Style" w:hAnsi="Bookman Old Style"/>
                <w:sz w:val="24"/>
                <w:szCs w:val="24"/>
              </w:rPr>
              <w:t>eople have improved mental health/ ability to cope.</w:t>
            </w:r>
          </w:p>
          <w:p w14:paraId="02764C8F" w14:textId="7DD2F3CA" w:rsidR="00D536CD" w:rsidRPr="00B10A8C" w:rsidRDefault="00D536CD" w:rsidP="00D536CD">
            <w:pPr>
              <w:pStyle w:val="NoSpacing"/>
              <w:ind w:left="720"/>
              <w:rPr>
                <w:rFonts w:ascii="Bookman Old Style" w:hAnsi="Bookman Old Style"/>
                <w:sz w:val="24"/>
                <w:szCs w:val="24"/>
              </w:rPr>
            </w:pPr>
          </w:p>
        </w:tc>
        <w:tc>
          <w:tcPr>
            <w:tcW w:w="5805" w:type="dxa"/>
          </w:tcPr>
          <w:p w14:paraId="47E8DD2A" w14:textId="1BF86B6E" w:rsidR="00AD5CDE" w:rsidRDefault="00AD5CDE" w:rsidP="00AD5CDE">
            <w:pPr>
              <w:pStyle w:val="NoSpacing"/>
              <w:numPr>
                <w:ilvl w:val="0"/>
                <w:numId w:val="2"/>
              </w:numPr>
              <w:rPr>
                <w:rFonts w:ascii="Bookman Old Style" w:hAnsi="Bookman Old Style"/>
                <w:sz w:val="24"/>
                <w:szCs w:val="24"/>
              </w:rPr>
            </w:pPr>
            <w:r>
              <w:rPr>
                <w:rFonts w:ascii="Bookman Old Style" w:hAnsi="Bookman Old Style"/>
                <w:sz w:val="24"/>
                <w:szCs w:val="24"/>
              </w:rPr>
              <w:t>A</w:t>
            </w:r>
            <w:r w:rsidRPr="00AD5CDE">
              <w:rPr>
                <w:rFonts w:ascii="Bookman Old Style" w:hAnsi="Bookman Old Style"/>
                <w:sz w:val="24"/>
                <w:szCs w:val="24"/>
              </w:rPr>
              <w:t>ll our participants</w:t>
            </w:r>
            <w:r>
              <w:rPr>
                <w:rFonts w:ascii="Bookman Old Style" w:hAnsi="Bookman Old Style"/>
                <w:sz w:val="24"/>
                <w:szCs w:val="24"/>
              </w:rPr>
              <w:t xml:space="preserve"> have</w:t>
            </w:r>
            <w:r w:rsidRPr="00AD5CDE">
              <w:rPr>
                <w:rFonts w:ascii="Bookman Old Style" w:hAnsi="Bookman Old Style"/>
                <w:sz w:val="24"/>
                <w:szCs w:val="24"/>
              </w:rPr>
              <w:t xml:space="preserve"> report</w:t>
            </w:r>
            <w:r>
              <w:rPr>
                <w:rFonts w:ascii="Bookman Old Style" w:hAnsi="Bookman Old Style"/>
                <w:sz w:val="24"/>
                <w:szCs w:val="24"/>
              </w:rPr>
              <w:t>ed</w:t>
            </w:r>
            <w:r w:rsidRPr="00AD5CDE">
              <w:rPr>
                <w:rFonts w:ascii="Bookman Old Style" w:hAnsi="Bookman Old Style"/>
                <w:sz w:val="24"/>
                <w:szCs w:val="24"/>
              </w:rPr>
              <w:t xml:space="preserve"> back saying that they have developed in confidence, self-esteem, become more independent and have a positive outlook on life</w:t>
            </w:r>
            <w:r>
              <w:rPr>
                <w:rFonts w:ascii="Bookman Old Style" w:hAnsi="Bookman Old Style"/>
                <w:sz w:val="24"/>
                <w:szCs w:val="24"/>
              </w:rPr>
              <w:t xml:space="preserve"> due to the support which we have given.</w:t>
            </w:r>
          </w:p>
          <w:p w14:paraId="2CD69851" w14:textId="176E44BD" w:rsidR="00AD5CDE" w:rsidRDefault="00AD5CDE" w:rsidP="00AD5CDE">
            <w:pPr>
              <w:pStyle w:val="NoSpacing"/>
              <w:numPr>
                <w:ilvl w:val="0"/>
                <w:numId w:val="2"/>
              </w:numPr>
              <w:rPr>
                <w:rFonts w:ascii="Bookman Old Style" w:hAnsi="Bookman Old Style"/>
                <w:sz w:val="24"/>
                <w:szCs w:val="24"/>
              </w:rPr>
            </w:pPr>
            <w:r>
              <w:rPr>
                <w:rFonts w:ascii="Bookman Old Style" w:hAnsi="Bookman Old Style"/>
                <w:sz w:val="24"/>
                <w:szCs w:val="24"/>
              </w:rPr>
              <w:t xml:space="preserve">We offer a continuous support programme which is clear in its aims, non-threatening and built around everyone’s needs. </w:t>
            </w:r>
          </w:p>
          <w:p w14:paraId="7C4FB7A9" w14:textId="37884190" w:rsidR="0090133E" w:rsidRDefault="0090133E" w:rsidP="0090133E">
            <w:pPr>
              <w:pStyle w:val="NoSpacing"/>
              <w:numPr>
                <w:ilvl w:val="0"/>
                <w:numId w:val="2"/>
              </w:numPr>
              <w:rPr>
                <w:rFonts w:ascii="Bookman Old Style" w:hAnsi="Bookman Old Style"/>
                <w:sz w:val="24"/>
                <w:szCs w:val="24"/>
              </w:rPr>
            </w:pPr>
            <w:r>
              <w:rPr>
                <w:rFonts w:ascii="Bookman Old Style" w:hAnsi="Bookman Old Style"/>
                <w:sz w:val="24"/>
                <w:szCs w:val="24"/>
              </w:rPr>
              <w:t>R</w:t>
            </w:r>
            <w:r w:rsidRPr="0090133E">
              <w:rPr>
                <w:rFonts w:ascii="Bookman Old Style" w:hAnsi="Bookman Old Style"/>
                <w:sz w:val="24"/>
                <w:szCs w:val="24"/>
              </w:rPr>
              <w:t>egular workshops using performance techniques to develop confidence, self-esteem, Independence, resilience, coping strategies, communication, social skills, team work and positive well-being.</w:t>
            </w:r>
          </w:p>
          <w:p w14:paraId="01480A68" w14:textId="28288758" w:rsidR="0090133E" w:rsidRDefault="0090133E" w:rsidP="0090133E">
            <w:pPr>
              <w:pStyle w:val="NoSpacing"/>
              <w:numPr>
                <w:ilvl w:val="0"/>
                <w:numId w:val="2"/>
              </w:numPr>
              <w:rPr>
                <w:rFonts w:ascii="Bookman Old Style" w:hAnsi="Bookman Old Style"/>
                <w:sz w:val="24"/>
                <w:szCs w:val="24"/>
              </w:rPr>
            </w:pPr>
            <w:r>
              <w:rPr>
                <w:rFonts w:ascii="Bookman Old Style" w:hAnsi="Bookman Old Style"/>
                <w:sz w:val="24"/>
                <w:szCs w:val="24"/>
              </w:rPr>
              <w:t>Encouraging participants to d</w:t>
            </w:r>
            <w:r w:rsidRPr="0090133E">
              <w:rPr>
                <w:rFonts w:ascii="Bookman Old Style" w:hAnsi="Bookman Old Style"/>
                <w:sz w:val="24"/>
                <w:szCs w:val="24"/>
              </w:rPr>
              <w:t>evelop new skills including performance techniques e.g. puppetry, oral storytelling, music.</w:t>
            </w:r>
          </w:p>
          <w:p w14:paraId="35DCFACF" w14:textId="798EA7BE" w:rsidR="0090133E" w:rsidRDefault="0090133E" w:rsidP="0090133E">
            <w:pPr>
              <w:pStyle w:val="NoSpacing"/>
              <w:rPr>
                <w:rFonts w:ascii="Bookman Old Style" w:hAnsi="Bookman Old Style"/>
                <w:sz w:val="24"/>
                <w:szCs w:val="24"/>
              </w:rPr>
            </w:pPr>
          </w:p>
          <w:p w14:paraId="70C62E57" w14:textId="7DECA56E" w:rsidR="0090133E" w:rsidRDefault="0090133E" w:rsidP="0090133E">
            <w:pPr>
              <w:pStyle w:val="NoSpacing"/>
              <w:rPr>
                <w:rFonts w:ascii="Bookman Old Style" w:hAnsi="Bookman Old Style"/>
                <w:sz w:val="24"/>
                <w:szCs w:val="24"/>
              </w:rPr>
            </w:pPr>
          </w:p>
          <w:p w14:paraId="7A936777" w14:textId="03F53FD6" w:rsidR="0090133E" w:rsidRDefault="0090133E" w:rsidP="0090133E">
            <w:pPr>
              <w:pStyle w:val="NoSpacing"/>
              <w:rPr>
                <w:rFonts w:ascii="Bookman Old Style" w:hAnsi="Bookman Old Style"/>
                <w:sz w:val="24"/>
                <w:szCs w:val="24"/>
              </w:rPr>
            </w:pPr>
          </w:p>
          <w:p w14:paraId="729EB51A" w14:textId="77777777" w:rsidR="0090133E" w:rsidRDefault="0090133E" w:rsidP="0090133E">
            <w:pPr>
              <w:pStyle w:val="NoSpacing"/>
              <w:rPr>
                <w:rFonts w:ascii="Bookman Old Style" w:hAnsi="Bookman Old Style"/>
                <w:sz w:val="24"/>
                <w:szCs w:val="24"/>
              </w:rPr>
            </w:pPr>
          </w:p>
          <w:p w14:paraId="5AB2B132" w14:textId="77777777" w:rsidR="00AD5CDE" w:rsidRDefault="00AD5CDE" w:rsidP="00AD5CDE">
            <w:pPr>
              <w:pStyle w:val="NoSpacing"/>
              <w:numPr>
                <w:ilvl w:val="0"/>
                <w:numId w:val="2"/>
              </w:numPr>
              <w:rPr>
                <w:rFonts w:ascii="Bookman Old Style" w:hAnsi="Bookman Old Style"/>
                <w:sz w:val="24"/>
                <w:szCs w:val="24"/>
              </w:rPr>
            </w:pPr>
            <w:r>
              <w:rPr>
                <w:rFonts w:ascii="Bookman Old Style" w:hAnsi="Bookman Old Style"/>
                <w:sz w:val="24"/>
                <w:szCs w:val="24"/>
              </w:rPr>
              <w:t>T</w:t>
            </w:r>
            <w:r w:rsidRPr="00AD5CDE">
              <w:rPr>
                <w:rFonts w:ascii="Bookman Old Style" w:hAnsi="Bookman Old Style"/>
                <w:sz w:val="24"/>
                <w:szCs w:val="24"/>
              </w:rPr>
              <w:t>hrough performance techniques all our participation has fed back to us feeling that they have become more resilient and have learnt new ways of coping with low moods, bad days and feel more stronger and supported.</w:t>
            </w:r>
          </w:p>
          <w:p w14:paraId="069DC317" w14:textId="7E530A79" w:rsidR="008859BB" w:rsidRPr="0090133E" w:rsidRDefault="008859BB" w:rsidP="0090133E">
            <w:pPr>
              <w:pStyle w:val="NoSpacing"/>
              <w:numPr>
                <w:ilvl w:val="0"/>
                <w:numId w:val="2"/>
              </w:numPr>
              <w:rPr>
                <w:rFonts w:ascii="Bookman Old Style" w:hAnsi="Bookman Old Style"/>
                <w:sz w:val="24"/>
                <w:szCs w:val="24"/>
              </w:rPr>
            </w:pPr>
            <w:r>
              <w:rPr>
                <w:rFonts w:ascii="Bookman Old Style" w:hAnsi="Bookman Old Style"/>
                <w:sz w:val="24"/>
                <w:szCs w:val="24"/>
              </w:rPr>
              <w:t>A</w:t>
            </w:r>
            <w:r w:rsidRPr="008859BB">
              <w:rPr>
                <w:rFonts w:ascii="Bookman Old Style" w:hAnsi="Bookman Old Style"/>
                <w:sz w:val="24"/>
                <w:szCs w:val="24"/>
              </w:rPr>
              <w:t>ll our participants have reported to have reconnected with their local community.</w:t>
            </w:r>
          </w:p>
          <w:p w14:paraId="7AF064FB" w14:textId="4A31F696" w:rsidR="008859BB" w:rsidRDefault="008859BB" w:rsidP="008859BB">
            <w:pPr>
              <w:pStyle w:val="NoSpacing"/>
              <w:numPr>
                <w:ilvl w:val="0"/>
                <w:numId w:val="2"/>
              </w:numPr>
              <w:rPr>
                <w:rFonts w:ascii="Bookman Old Style" w:hAnsi="Bookman Old Style"/>
                <w:sz w:val="24"/>
                <w:szCs w:val="24"/>
              </w:rPr>
            </w:pPr>
            <w:r>
              <w:rPr>
                <w:rFonts w:ascii="Bookman Old Style" w:hAnsi="Bookman Old Style"/>
                <w:sz w:val="24"/>
                <w:szCs w:val="24"/>
              </w:rPr>
              <w:t>A</w:t>
            </w:r>
            <w:r w:rsidRPr="008859BB">
              <w:rPr>
                <w:rFonts w:ascii="Bookman Old Style" w:hAnsi="Bookman Old Style"/>
                <w:sz w:val="24"/>
                <w:szCs w:val="24"/>
              </w:rPr>
              <w:t>ll our participants have improved with their mental health issues. They have become stronger as an impact of the projects, more resilient, gained new coping strategies and happier among themselves.</w:t>
            </w:r>
          </w:p>
          <w:p w14:paraId="79CDB52D" w14:textId="459002A5" w:rsidR="0090133E" w:rsidRDefault="0090133E" w:rsidP="0090133E">
            <w:pPr>
              <w:pStyle w:val="NoSpacing"/>
              <w:numPr>
                <w:ilvl w:val="0"/>
                <w:numId w:val="2"/>
              </w:numPr>
              <w:rPr>
                <w:rFonts w:ascii="Bookman Old Style" w:hAnsi="Bookman Old Style"/>
                <w:sz w:val="24"/>
                <w:szCs w:val="24"/>
              </w:rPr>
            </w:pPr>
            <w:r w:rsidRPr="0090133E">
              <w:rPr>
                <w:rFonts w:ascii="Bookman Old Style" w:hAnsi="Bookman Old Style"/>
                <w:sz w:val="24"/>
                <w:szCs w:val="24"/>
              </w:rPr>
              <w:t>devise and perform small plays to our local community making performances accessible to all</w:t>
            </w:r>
            <w:r>
              <w:rPr>
                <w:rFonts w:ascii="Bookman Old Style" w:hAnsi="Bookman Old Style"/>
                <w:sz w:val="24"/>
                <w:szCs w:val="24"/>
              </w:rPr>
              <w:t xml:space="preserve"> and r</w:t>
            </w:r>
            <w:r w:rsidRPr="0090133E">
              <w:rPr>
                <w:rFonts w:ascii="Bookman Old Style" w:hAnsi="Bookman Old Style"/>
                <w:sz w:val="24"/>
                <w:szCs w:val="24"/>
              </w:rPr>
              <w:t>aising awareness of mental health issues through performance and creating opportunities to talk about mental health issues.</w:t>
            </w:r>
          </w:p>
          <w:p w14:paraId="40C24145" w14:textId="6616A0DB" w:rsidR="006D7158" w:rsidRDefault="006D7158" w:rsidP="006D7158">
            <w:pPr>
              <w:pStyle w:val="NoSpacing"/>
              <w:numPr>
                <w:ilvl w:val="0"/>
                <w:numId w:val="2"/>
              </w:numPr>
              <w:rPr>
                <w:rFonts w:ascii="Bookman Old Style" w:hAnsi="Bookman Old Style"/>
                <w:sz w:val="24"/>
                <w:szCs w:val="24"/>
              </w:rPr>
            </w:pPr>
            <w:r>
              <w:rPr>
                <w:rFonts w:ascii="Bookman Old Style" w:hAnsi="Bookman Old Style"/>
                <w:sz w:val="24"/>
                <w:szCs w:val="24"/>
              </w:rPr>
              <w:t>W</w:t>
            </w:r>
            <w:r w:rsidRPr="006D7158">
              <w:rPr>
                <w:rFonts w:ascii="Bookman Old Style" w:hAnsi="Bookman Old Style"/>
                <w:sz w:val="24"/>
                <w:szCs w:val="24"/>
              </w:rPr>
              <w:t>orking with local support organisations and local schools, developing support materials and raising the profiles of other local support groups.</w:t>
            </w:r>
          </w:p>
          <w:p w14:paraId="0D25F1B0" w14:textId="03B5B7A5" w:rsidR="0001389D" w:rsidRDefault="0001389D" w:rsidP="0001389D">
            <w:pPr>
              <w:pStyle w:val="NoSpacing"/>
              <w:ind w:left="360"/>
              <w:rPr>
                <w:rFonts w:ascii="Bookman Old Style" w:hAnsi="Bookman Old Style"/>
                <w:sz w:val="24"/>
                <w:szCs w:val="24"/>
              </w:rPr>
            </w:pPr>
          </w:p>
          <w:p w14:paraId="6D52EC16" w14:textId="2137FC35" w:rsidR="0001389D" w:rsidRDefault="0001389D" w:rsidP="0001389D">
            <w:pPr>
              <w:pStyle w:val="NoSpacing"/>
              <w:ind w:left="360"/>
              <w:rPr>
                <w:rFonts w:ascii="Bookman Old Style" w:hAnsi="Bookman Old Style"/>
                <w:sz w:val="24"/>
                <w:szCs w:val="24"/>
              </w:rPr>
            </w:pPr>
          </w:p>
          <w:p w14:paraId="7BD34C9A" w14:textId="742E977E" w:rsidR="0001389D" w:rsidRDefault="0001389D" w:rsidP="0001389D">
            <w:pPr>
              <w:pStyle w:val="NoSpacing"/>
              <w:ind w:left="360"/>
              <w:rPr>
                <w:rFonts w:ascii="Bookman Old Style" w:hAnsi="Bookman Old Style"/>
                <w:sz w:val="24"/>
                <w:szCs w:val="24"/>
              </w:rPr>
            </w:pPr>
          </w:p>
          <w:p w14:paraId="3A76BE2D" w14:textId="786A927F" w:rsidR="0001389D" w:rsidRDefault="0001389D" w:rsidP="0001389D">
            <w:pPr>
              <w:pStyle w:val="NoSpacing"/>
              <w:ind w:left="360"/>
              <w:rPr>
                <w:rFonts w:ascii="Bookman Old Style" w:hAnsi="Bookman Old Style"/>
                <w:sz w:val="24"/>
                <w:szCs w:val="24"/>
              </w:rPr>
            </w:pPr>
          </w:p>
          <w:p w14:paraId="2B82FD49" w14:textId="77777777" w:rsidR="0001389D" w:rsidRPr="0090133E" w:rsidRDefault="0001389D" w:rsidP="0001389D">
            <w:pPr>
              <w:pStyle w:val="NoSpacing"/>
              <w:ind w:left="360"/>
              <w:rPr>
                <w:rFonts w:ascii="Bookman Old Style" w:hAnsi="Bookman Old Style"/>
                <w:sz w:val="24"/>
                <w:szCs w:val="24"/>
              </w:rPr>
            </w:pPr>
            <w:bookmarkStart w:id="0" w:name="_GoBack"/>
            <w:bookmarkEnd w:id="0"/>
          </w:p>
          <w:p w14:paraId="438A6BB6" w14:textId="39B7A137" w:rsidR="008859BB" w:rsidRPr="00AD5CDE" w:rsidRDefault="0001389D" w:rsidP="0001389D">
            <w:pPr>
              <w:pStyle w:val="NoSpacing"/>
              <w:ind w:left="360"/>
              <w:rPr>
                <w:rFonts w:ascii="Bookman Old Style" w:hAnsi="Bookman Old Style"/>
                <w:sz w:val="24"/>
                <w:szCs w:val="24"/>
              </w:rPr>
            </w:pPr>
            <w:r>
              <w:rPr>
                <w:rFonts w:ascii="Bookman Old Style" w:hAnsi="Bookman Old Style"/>
                <w:sz w:val="24"/>
                <w:szCs w:val="24"/>
              </w:rPr>
              <w:t xml:space="preserve">10. </w:t>
            </w:r>
            <w:r w:rsidR="008859BB">
              <w:rPr>
                <w:rFonts w:ascii="Bookman Old Style" w:hAnsi="Bookman Old Style"/>
                <w:sz w:val="24"/>
                <w:szCs w:val="24"/>
              </w:rPr>
              <w:t>O</w:t>
            </w:r>
            <w:r w:rsidR="008859BB" w:rsidRPr="008859BB">
              <w:rPr>
                <w:rFonts w:ascii="Bookman Old Style" w:hAnsi="Bookman Old Style"/>
                <w:sz w:val="24"/>
                <w:szCs w:val="24"/>
              </w:rPr>
              <w:t xml:space="preserve">ur participants have worked with us to develop a help page </w:t>
            </w:r>
            <w:r w:rsidR="008859BB">
              <w:rPr>
                <w:rFonts w:ascii="Bookman Old Style" w:hAnsi="Bookman Old Style"/>
                <w:sz w:val="24"/>
                <w:szCs w:val="24"/>
              </w:rPr>
              <w:t>as a feature on our Black Dog Theatre Creation</w:t>
            </w:r>
            <w:r w:rsidR="008859BB" w:rsidRPr="008859BB">
              <w:rPr>
                <w:rFonts w:ascii="Bookman Old Style" w:hAnsi="Bookman Old Style"/>
                <w:sz w:val="24"/>
                <w:szCs w:val="24"/>
              </w:rPr>
              <w:t xml:space="preserve"> website</w:t>
            </w:r>
            <w:r w:rsidR="008859BB">
              <w:rPr>
                <w:rFonts w:ascii="Bookman Old Style" w:hAnsi="Bookman Old Style"/>
                <w:sz w:val="24"/>
                <w:szCs w:val="24"/>
              </w:rPr>
              <w:t xml:space="preserve"> (</w:t>
            </w:r>
            <w:hyperlink r:id="rId6" w:history="1">
              <w:r w:rsidR="008859BB" w:rsidRPr="00673FA5">
                <w:rPr>
                  <w:rStyle w:val="Hyperlink"/>
                  <w:rFonts w:ascii="Bookman Old Style" w:hAnsi="Bookman Old Style"/>
                  <w:sz w:val="24"/>
                  <w:szCs w:val="24"/>
                </w:rPr>
                <w:t>www.blackdogtheatrecreation.com</w:t>
              </w:r>
            </w:hyperlink>
            <w:r w:rsidR="008859BB">
              <w:rPr>
                <w:rFonts w:ascii="Bookman Old Style" w:hAnsi="Bookman Old Style"/>
                <w:sz w:val="24"/>
                <w:szCs w:val="24"/>
              </w:rPr>
              <w:t xml:space="preserve">) </w:t>
            </w:r>
            <w:r w:rsidR="008859BB" w:rsidRPr="008859BB">
              <w:rPr>
                <w:rFonts w:ascii="Bookman Old Style" w:hAnsi="Bookman Old Style"/>
                <w:sz w:val="24"/>
                <w:szCs w:val="24"/>
              </w:rPr>
              <w:t xml:space="preserve"> to support others affected by mental health issues and where they can get support to help the wider community.</w:t>
            </w:r>
          </w:p>
        </w:tc>
      </w:tr>
    </w:tbl>
    <w:p w14:paraId="6D27E049" w14:textId="00E4F4D1" w:rsidR="00B10A8C" w:rsidRDefault="00B10A8C" w:rsidP="00E2185E">
      <w:pPr>
        <w:pStyle w:val="NoSpacing"/>
        <w:rPr>
          <w:rFonts w:ascii="Bookman Old Style" w:hAnsi="Bookman Old Style"/>
          <w:sz w:val="32"/>
          <w:szCs w:val="32"/>
        </w:rPr>
      </w:pPr>
    </w:p>
    <w:p w14:paraId="6A90B3D0" w14:textId="1AB1C173" w:rsidR="00931D2D" w:rsidRDefault="00931D2D" w:rsidP="00E2185E">
      <w:pPr>
        <w:pStyle w:val="NoSpacing"/>
        <w:rPr>
          <w:rFonts w:ascii="Bookman Old Style" w:hAnsi="Bookman Old Style"/>
          <w:sz w:val="24"/>
          <w:szCs w:val="24"/>
          <w:u w:val="single"/>
        </w:rPr>
      </w:pPr>
      <w:r w:rsidRPr="005D7535">
        <w:rPr>
          <w:rFonts w:ascii="Bookman Old Style" w:hAnsi="Bookman Old Style"/>
          <w:sz w:val="24"/>
          <w:szCs w:val="24"/>
          <w:u w:val="single"/>
        </w:rPr>
        <w:t>People we work with:</w:t>
      </w:r>
    </w:p>
    <w:p w14:paraId="30571386" w14:textId="1794BEBE" w:rsidR="005D7535" w:rsidRDefault="005D7535" w:rsidP="00E2185E">
      <w:pPr>
        <w:pStyle w:val="NoSpacing"/>
        <w:rPr>
          <w:rFonts w:ascii="Bookman Old Style" w:hAnsi="Bookman Old Style"/>
          <w:sz w:val="24"/>
          <w:szCs w:val="24"/>
          <w:u w:val="single"/>
        </w:rPr>
      </w:pPr>
    </w:p>
    <w:p w14:paraId="4066484E" w14:textId="553F8E11" w:rsidR="005D7535" w:rsidRDefault="005D7535" w:rsidP="00E2185E">
      <w:pPr>
        <w:pStyle w:val="NoSpacing"/>
        <w:rPr>
          <w:rFonts w:ascii="Bookman Old Style" w:hAnsi="Bookman Old Style"/>
          <w:sz w:val="24"/>
          <w:szCs w:val="24"/>
        </w:rPr>
      </w:pPr>
      <w:r>
        <w:rPr>
          <w:rFonts w:ascii="Bookman Old Style" w:hAnsi="Bookman Old Style"/>
          <w:sz w:val="24"/>
          <w:szCs w:val="24"/>
        </w:rPr>
        <w:t>We will work with any individual and we do our best to keep our work free. Below are some examples of the groups of people whom we have supported:</w:t>
      </w:r>
    </w:p>
    <w:p w14:paraId="0239FFC4" w14:textId="77777777" w:rsidR="005D7535" w:rsidRPr="005D7535" w:rsidRDefault="005D7535" w:rsidP="00E2185E">
      <w:pPr>
        <w:pStyle w:val="NoSpacing"/>
        <w:rPr>
          <w:rFonts w:ascii="Bookman Old Style" w:hAnsi="Bookman Old Style"/>
          <w:sz w:val="24"/>
          <w:szCs w:val="24"/>
        </w:rPr>
      </w:pPr>
    </w:p>
    <w:p w14:paraId="7F2579A8" w14:textId="73BA0B0F" w:rsidR="00931D2D" w:rsidRPr="00931D2D" w:rsidRDefault="00931D2D" w:rsidP="00E2185E">
      <w:pPr>
        <w:pStyle w:val="NoSpacing"/>
        <w:rPr>
          <w:rFonts w:ascii="Bookman Old Style" w:hAnsi="Bookman Old Style"/>
          <w:sz w:val="24"/>
          <w:szCs w:val="24"/>
        </w:rPr>
      </w:pPr>
      <w:r w:rsidRPr="00931D2D">
        <w:rPr>
          <w:rFonts w:ascii="Bookman Old Style" w:hAnsi="Bookman Old Style"/>
          <w:sz w:val="24"/>
          <w:szCs w:val="24"/>
        </w:rPr>
        <w:t>-Sufferers of poor confidence, anxiety, depression and low self-esteem.</w:t>
      </w:r>
    </w:p>
    <w:p w14:paraId="43473356" w14:textId="41020D33" w:rsidR="00931D2D" w:rsidRPr="00931D2D" w:rsidRDefault="00931D2D" w:rsidP="00E2185E">
      <w:pPr>
        <w:pStyle w:val="NoSpacing"/>
        <w:rPr>
          <w:rFonts w:ascii="Bookman Old Style" w:hAnsi="Bookman Old Style"/>
          <w:sz w:val="24"/>
          <w:szCs w:val="24"/>
        </w:rPr>
      </w:pPr>
      <w:r w:rsidRPr="00931D2D">
        <w:rPr>
          <w:rFonts w:ascii="Bookman Old Style" w:hAnsi="Bookman Old Style"/>
          <w:sz w:val="24"/>
          <w:szCs w:val="24"/>
        </w:rPr>
        <w:t>-Those diagnosed with specific mental health conditions.</w:t>
      </w:r>
    </w:p>
    <w:p w14:paraId="2A933F91" w14:textId="350963EC" w:rsidR="00931D2D" w:rsidRDefault="00931D2D" w:rsidP="00E2185E">
      <w:pPr>
        <w:pStyle w:val="NoSpacing"/>
        <w:rPr>
          <w:rFonts w:ascii="Bookman Old Style" w:hAnsi="Bookman Old Style"/>
          <w:sz w:val="24"/>
          <w:szCs w:val="24"/>
        </w:rPr>
      </w:pPr>
      <w:r w:rsidRPr="00931D2D">
        <w:rPr>
          <w:rFonts w:ascii="Bookman Old Style" w:hAnsi="Bookman Old Style"/>
          <w:sz w:val="24"/>
          <w:szCs w:val="24"/>
        </w:rPr>
        <w:t xml:space="preserve">-Family members including siblings and those who care for mental health sufferers. </w:t>
      </w:r>
    </w:p>
    <w:p w14:paraId="54E8B61E" w14:textId="720565B2" w:rsidR="00931D2D" w:rsidRDefault="00931D2D" w:rsidP="00E2185E">
      <w:pPr>
        <w:pStyle w:val="NoSpacing"/>
        <w:rPr>
          <w:rFonts w:ascii="Bookman Old Style" w:hAnsi="Bookman Old Style"/>
          <w:sz w:val="24"/>
          <w:szCs w:val="24"/>
        </w:rPr>
      </w:pPr>
      <w:r>
        <w:rPr>
          <w:rFonts w:ascii="Bookman Old Style" w:hAnsi="Bookman Old Style"/>
          <w:sz w:val="24"/>
          <w:szCs w:val="24"/>
        </w:rPr>
        <w:t>-Older people</w:t>
      </w:r>
    </w:p>
    <w:p w14:paraId="541B5A32" w14:textId="72466D60" w:rsidR="00931D2D" w:rsidRDefault="00931D2D" w:rsidP="00E2185E">
      <w:pPr>
        <w:pStyle w:val="NoSpacing"/>
        <w:rPr>
          <w:rFonts w:ascii="Bookman Old Style" w:hAnsi="Bookman Old Style"/>
          <w:sz w:val="24"/>
          <w:szCs w:val="24"/>
        </w:rPr>
      </w:pPr>
      <w:r>
        <w:rPr>
          <w:rFonts w:ascii="Bookman Old Style" w:hAnsi="Bookman Old Style"/>
          <w:sz w:val="24"/>
          <w:szCs w:val="24"/>
        </w:rPr>
        <w:t>-Victims of abuse</w:t>
      </w:r>
    </w:p>
    <w:p w14:paraId="12DEEA3F" w14:textId="30EEBE23" w:rsidR="00931D2D" w:rsidRDefault="00931D2D" w:rsidP="00E2185E">
      <w:pPr>
        <w:pStyle w:val="NoSpacing"/>
        <w:rPr>
          <w:rFonts w:ascii="Bookman Old Style" w:hAnsi="Bookman Old Style"/>
          <w:sz w:val="24"/>
          <w:szCs w:val="24"/>
        </w:rPr>
      </w:pPr>
      <w:r>
        <w:rPr>
          <w:rFonts w:ascii="Bookman Old Style" w:hAnsi="Bookman Old Style"/>
          <w:sz w:val="24"/>
          <w:szCs w:val="24"/>
        </w:rPr>
        <w:t>-Those suffering from long-term illnesses</w:t>
      </w:r>
    </w:p>
    <w:p w14:paraId="52010DB2" w14:textId="0690E631" w:rsidR="00931D2D" w:rsidRDefault="00931D2D" w:rsidP="00E2185E">
      <w:pPr>
        <w:pStyle w:val="NoSpacing"/>
        <w:rPr>
          <w:rFonts w:ascii="Bookman Old Style" w:hAnsi="Bookman Old Style"/>
          <w:sz w:val="24"/>
          <w:szCs w:val="24"/>
        </w:rPr>
      </w:pPr>
      <w:r>
        <w:rPr>
          <w:rFonts w:ascii="Bookman Old Style" w:hAnsi="Bookman Old Style"/>
          <w:sz w:val="24"/>
          <w:szCs w:val="24"/>
        </w:rPr>
        <w:t xml:space="preserve">-Lone parents </w:t>
      </w:r>
    </w:p>
    <w:p w14:paraId="4C7C6CB7" w14:textId="54B084EF" w:rsidR="005D7535" w:rsidRDefault="00931D2D" w:rsidP="00E2185E">
      <w:pPr>
        <w:pStyle w:val="NoSpacing"/>
        <w:rPr>
          <w:rFonts w:ascii="Bookman Old Style" w:hAnsi="Bookman Old Style"/>
          <w:sz w:val="24"/>
          <w:szCs w:val="24"/>
        </w:rPr>
      </w:pPr>
      <w:r>
        <w:rPr>
          <w:rFonts w:ascii="Bookman Old Style" w:hAnsi="Bookman Old Style"/>
          <w:sz w:val="24"/>
          <w:szCs w:val="24"/>
        </w:rPr>
        <w:t xml:space="preserve">-Victims of hate crime </w:t>
      </w:r>
    </w:p>
    <w:p w14:paraId="4303DFFA" w14:textId="370AC8C7" w:rsidR="00931D2D" w:rsidRDefault="00931D2D" w:rsidP="00E2185E">
      <w:pPr>
        <w:pStyle w:val="NoSpacing"/>
        <w:rPr>
          <w:rFonts w:ascii="Bookman Old Style" w:hAnsi="Bookman Old Style"/>
          <w:sz w:val="24"/>
          <w:szCs w:val="24"/>
        </w:rPr>
      </w:pPr>
      <w:r>
        <w:rPr>
          <w:rFonts w:ascii="Bookman Old Style" w:hAnsi="Bookman Old Style"/>
          <w:sz w:val="24"/>
          <w:szCs w:val="24"/>
        </w:rPr>
        <w:t>-R</w:t>
      </w:r>
      <w:r w:rsidRPr="00931D2D">
        <w:rPr>
          <w:rFonts w:ascii="Bookman Old Style" w:hAnsi="Bookman Old Style"/>
          <w:sz w:val="24"/>
          <w:szCs w:val="24"/>
        </w:rPr>
        <w:t>efugees and asylum seekers</w:t>
      </w:r>
    </w:p>
    <w:p w14:paraId="706B8A2D" w14:textId="426B023F" w:rsidR="00931D2D" w:rsidRDefault="00931D2D" w:rsidP="00E2185E">
      <w:pPr>
        <w:pStyle w:val="NoSpacing"/>
        <w:rPr>
          <w:rFonts w:ascii="Bookman Old Style" w:hAnsi="Bookman Old Style"/>
          <w:sz w:val="24"/>
          <w:szCs w:val="24"/>
        </w:rPr>
      </w:pPr>
      <w:r>
        <w:rPr>
          <w:rFonts w:ascii="Bookman Old Style" w:hAnsi="Bookman Old Style"/>
          <w:sz w:val="24"/>
          <w:szCs w:val="24"/>
        </w:rPr>
        <w:t>-</w:t>
      </w:r>
      <w:r w:rsidR="005D7535">
        <w:rPr>
          <w:rFonts w:ascii="Bookman Old Style" w:hAnsi="Bookman Old Style"/>
          <w:sz w:val="24"/>
          <w:szCs w:val="24"/>
        </w:rPr>
        <w:t xml:space="preserve"> Those affected by unemployment and homelessness. </w:t>
      </w:r>
    </w:p>
    <w:p w14:paraId="7F4F7299" w14:textId="20BD56A5" w:rsidR="005D7535" w:rsidRPr="005D7535" w:rsidRDefault="005D7535" w:rsidP="005D7535">
      <w:pPr>
        <w:pStyle w:val="NoSpacing"/>
        <w:rPr>
          <w:rFonts w:ascii="Bookman Old Style" w:hAnsi="Bookman Old Style"/>
          <w:sz w:val="24"/>
          <w:szCs w:val="24"/>
        </w:rPr>
      </w:pPr>
      <w:r w:rsidRPr="005D7535">
        <w:rPr>
          <w:rFonts w:ascii="Bookman Old Style" w:hAnsi="Bookman Old Style"/>
          <w:sz w:val="24"/>
          <w:szCs w:val="24"/>
        </w:rPr>
        <w:t>-</w:t>
      </w:r>
      <w:r>
        <w:rPr>
          <w:rFonts w:ascii="Bookman Old Style" w:hAnsi="Bookman Old Style"/>
          <w:sz w:val="24"/>
          <w:szCs w:val="24"/>
        </w:rPr>
        <w:t>T</w:t>
      </w:r>
      <w:r w:rsidRPr="005D7535">
        <w:rPr>
          <w:rFonts w:ascii="Bookman Old Style" w:hAnsi="Bookman Old Style"/>
          <w:sz w:val="24"/>
          <w:szCs w:val="24"/>
        </w:rPr>
        <w:t xml:space="preserve">hose with </w:t>
      </w:r>
      <w:r>
        <w:rPr>
          <w:rFonts w:ascii="Bookman Old Style" w:hAnsi="Bookman Old Style"/>
          <w:sz w:val="24"/>
          <w:szCs w:val="24"/>
        </w:rPr>
        <w:t xml:space="preserve">a </w:t>
      </w:r>
      <w:r w:rsidRPr="005D7535">
        <w:rPr>
          <w:rFonts w:ascii="Bookman Old Style" w:hAnsi="Bookman Old Style"/>
          <w:sz w:val="24"/>
          <w:szCs w:val="24"/>
        </w:rPr>
        <w:t xml:space="preserve">physical disability. </w:t>
      </w:r>
    </w:p>
    <w:p w14:paraId="1E41FA2A" w14:textId="12E8A962" w:rsidR="005D7535" w:rsidRDefault="005D7535" w:rsidP="005D7535">
      <w:pPr>
        <w:pStyle w:val="NoSpacing"/>
        <w:rPr>
          <w:rFonts w:ascii="Bookman Old Style" w:hAnsi="Bookman Old Style"/>
          <w:sz w:val="24"/>
          <w:szCs w:val="24"/>
        </w:rPr>
      </w:pPr>
      <w:r w:rsidRPr="005D7535">
        <w:rPr>
          <w:rFonts w:ascii="Bookman Old Style" w:hAnsi="Bookman Old Style"/>
          <w:sz w:val="24"/>
          <w:szCs w:val="24"/>
        </w:rPr>
        <w:t>-</w:t>
      </w:r>
      <w:r>
        <w:rPr>
          <w:rFonts w:ascii="Bookman Old Style" w:hAnsi="Bookman Old Style"/>
          <w:sz w:val="24"/>
          <w:szCs w:val="24"/>
        </w:rPr>
        <w:t>T</w:t>
      </w:r>
      <w:r w:rsidRPr="005D7535">
        <w:rPr>
          <w:rFonts w:ascii="Bookman Old Style" w:hAnsi="Bookman Old Style"/>
          <w:sz w:val="24"/>
          <w:szCs w:val="24"/>
        </w:rPr>
        <w:t>hose from ethnic minority groups.</w:t>
      </w:r>
    </w:p>
    <w:p w14:paraId="02B6BEF1" w14:textId="37C7C8B7" w:rsidR="0001389D" w:rsidRDefault="0001389D" w:rsidP="005D7535">
      <w:pPr>
        <w:pStyle w:val="NoSpacing"/>
        <w:rPr>
          <w:rFonts w:ascii="Bookman Old Style" w:hAnsi="Bookman Old Style"/>
          <w:sz w:val="24"/>
          <w:szCs w:val="24"/>
        </w:rPr>
      </w:pPr>
    </w:p>
    <w:p w14:paraId="066BF1EC" w14:textId="762CA241" w:rsidR="0001389D" w:rsidRDefault="0001389D" w:rsidP="005D7535">
      <w:pPr>
        <w:pStyle w:val="NoSpacing"/>
        <w:rPr>
          <w:rFonts w:ascii="Bookman Old Style" w:hAnsi="Bookman Old Style"/>
          <w:sz w:val="24"/>
          <w:szCs w:val="24"/>
        </w:rPr>
      </w:pPr>
    </w:p>
    <w:p w14:paraId="2959884F" w14:textId="6ACEF95E" w:rsidR="0001389D" w:rsidRDefault="0001389D" w:rsidP="005D7535">
      <w:pPr>
        <w:pStyle w:val="NoSpacing"/>
        <w:rPr>
          <w:rFonts w:ascii="Bookman Old Style" w:hAnsi="Bookman Old Style"/>
          <w:sz w:val="24"/>
          <w:szCs w:val="24"/>
        </w:rPr>
      </w:pPr>
    </w:p>
    <w:p w14:paraId="21416D9B" w14:textId="77777777" w:rsidR="0001389D" w:rsidRDefault="0001389D" w:rsidP="005D7535">
      <w:pPr>
        <w:pStyle w:val="NoSpacing"/>
        <w:rPr>
          <w:rFonts w:ascii="Bookman Old Style" w:hAnsi="Bookman Old Style"/>
          <w:sz w:val="24"/>
          <w:szCs w:val="24"/>
        </w:rPr>
      </w:pPr>
    </w:p>
    <w:p w14:paraId="733A568D" w14:textId="20174521" w:rsidR="005D7535" w:rsidRDefault="005D7535" w:rsidP="005D7535">
      <w:pPr>
        <w:pStyle w:val="NoSpacing"/>
        <w:rPr>
          <w:rFonts w:ascii="Bookman Old Style" w:hAnsi="Bookman Old Style"/>
          <w:sz w:val="24"/>
          <w:szCs w:val="24"/>
        </w:rPr>
      </w:pPr>
    </w:p>
    <w:p w14:paraId="37C3B7AA" w14:textId="3B5B5312" w:rsidR="005D7535" w:rsidRPr="0090133E" w:rsidRDefault="005D7535" w:rsidP="005D7535">
      <w:pPr>
        <w:pStyle w:val="NoSpacing"/>
        <w:rPr>
          <w:rFonts w:ascii="Bookman Old Style" w:hAnsi="Bookman Old Style"/>
          <w:sz w:val="24"/>
          <w:szCs w:val="24"/>
          <w:u w:val="single"/>
        </w:rPr>
      </w:pPr>
      <w:r w:rsidRPr="0090133E">
        <w:rPr>
          <w:rFonts w:ascii="Bookman Old Style" w:hAnsi="Bookman Old Style"/>
          <w:sz w:val="24"/>
          <w:szCs w:val="24"/>
          <w:u w:val="single"/>
        </w:rPr>
        <w:t>Links with other organisations and individuals:</w:t>
      </w:r>
    </w:p>
    <w:p w14:paraId="398EBC4C" w14:textId="33DA7285" w:rsidR="005D7535" w:rsidRDefault="005D7535" w:rsidP="005D7535">
      <w:pPr>
        <w:pStyle w:val="NoSpacing"/>
        <w:rPr>
          <w:rFonts w:ascii="Bookman Old Style" w:hAnsi="Bookman Old Style"/>
          <w:sz w:val="24"/>
          <w:szCs w:val="24"/>
        </w:rPr>
      </w:pPr>
    </w:p>
    <w:p w14:paraId="5E683A05" w14:textId="75190939" w:rsidR="005D7535" w:rsidRDefault="005D7535" w:rsidP="005D7535">
      <w:pPr>
        <w:pStyle w:val="NoSpacing"/>
        <w:rPr>
          <w:rFonts w:ascii="Bookman Old Style" w:hAnsi="Bookman Old Style"/>
          <w:sz w:val="24"/>
          <w:szCs w:val="24"/>
        </w:rPr>
      </w:pPr>
      <w:r>
        <w:rPr>
          <w:rFonts w:ascii="Bookman Old Style" w:hAnsi="Bookman Old Style"/>
          <w:sz w:val="24"/>
          <w:szCs w:val="24"/>
        </w:rPr>
        <w:t xml:space="preserve">We are committed to working alongside other local </w:t>
      </w:r>
      <w:r w:rsidR="0090133E">
        <w:rPr>
          <w:rFonts w:ascii="Bookman Old Style" w:hAnsi="Bookman Old Style"/>
          <w:sz w:val="24"/>
          <w:szCs w:val="24"/>
        </w:rPr>
        <w:t>organisations and individuals to support our projects and participants. We have worked with:</w:t>
      </w:r>
    </w:p>
    <w:p w14:paraId="5C83D3CE" w14:textId="486168AB" w:rsidR="0090133E" w:rsidRDefault="0090133E" w:rsidP="005D7535">
      <w:pPr>
        <w:pStyle w:val="NoSpacing"/>
        <w:rPr>
          <w:rFonts w:ascii="Bookman Old Style" w:hAnsi="Bookman Old Style"/>
          <w:sz w:val="24"/>
          <w:szCs w:val="24"/>
        </w:rPr>
      </w:pPr>
    </w:p>
    <w:p w14:paraId="5BF93200" w14:textId="5D3FE2C8" w:rsidR="0090133E" w:rsidRDefault="0090133E" w:rsidP="005D7535">
      <w:pPr>
        <w:pStyle w:val="NoSpacing"/>
        <w:rPr>
          <w:rFonts w:ascii="Bookman Old Style" w:hAnsi="Bookman Old Style"/>
          <w:sz w:val="24"/>
          <w:szCs w:val="24"/>
        </w:rPr>
      </w:pPr>
      <w:r>
        <w:rPr>
          <w:rFonts w:ascii="Bookman Old Style" w:hAnsi="Bookman Old Style"/>
          <w:sz w:val="24"/>
          <w:szCs w:val="24"/>
        </w:rPr>
        <w:t xml:space="preserve">-Rethink Mental Health Groups incl. London Sibs </w:t>
      </w:r>
    </w:p>
    <w:p w14:paraId="76EBF7E2" w14:textId="21E0F6F3" w:rsidR="0090133E" w:rsidRDefault="0090133E" w:rsidP="005D7535">
      <w:pPr>
        <w:pStyle w:val="NoSpacing"/>
        <w:rPr>
          <w:rFonts w:ascii="Bookman Old Style" w:hAnsi="Bookman Old Style"/>
          <w:sz w:val="24"/>
          <w:szCs w:val="24"/>
        </w:rPr>
      </w:pPr>
      <w:r>
        <w:rPr>
          <w:rFonts w:ascii="Bookman Old Style" w:hAnsi="Bookman Old Style"/>
          <w:sz w:val="24"/>
          <w:szCs w:val="24"/>
        </w:rPr>
        <w:t xml:space="preserve">-Mind </w:t>
      </w:r>
    </w:p>
    <w:p w14:paraId="4E6E99E0" w14:textId="114B0F18" w:rsidR="0090133E" w:rsidRDefault="0090133E" w:rsidP="005D7535">
      <w:pPr>
        <w:pStyle w:val="NoSpacing"/>
        <w:rPr>
          <w:rFonts w:ascii="Bookman Old Style" w:hAnsi="Bookman Old Style"/>
          <w:sz w:val="24"/>
          <w:szCs w:val="24"/>
        </w:rPr>
      </w:pPr>
      <w:r>
        <w:rPr>
          <w:rFonts w:ascii="Bookman Old Style" w:hAnsi="Bookman Old Style"/>
          <w:sz w:val="24"/>
          <w:szCs w:val="24"/>
        </w:rPr>
        <w:t xml:space="preserve">-Together organisation </w:t>
      </w:r>
    </w:p>
    <w:p w14:paraId="078ECE1C" w14:textId="4F6E9DB7" w:rsidR="0090133E" w:rsidRDefault="0090133E" w:rsidP="005D7535">
      <w:pPr>
        <w:pStyle w:val="NoSpacing"/>
        <w:rPr>
          <w:rFonts w:ascii="Bookman Old Style" w:hAnsi="Bookman Old Style"/>
          <w:sz w:val="24"/>
          <w:szCs w:val="24"/>
        </w:rPr>
      </w:pPr>
      <w:r>
        <w:rPr>
          <w:rFonts w:ascii="Bookman Old Style" w:hAnsi="Bookman Old Style"/>
          <w:sz w:val="24"/>
          <w:szCs w:val="24"/>
        </w:rPr>
        <w:t xml:space="preserve">-Open Road </w:t>
      </w:r>
    </w:p>
    <w:p w14:paraId="61A543A1" w14:textId="2B033B60" w:rsidR="0090133E" w:rsidRDefault="0090133E" w:rsidP="005D7535">
      <w:pPr>
        <w:pStyle w:val="NoSpacing"/>
        <w:rPr>
          <w:rFonts w:ascii="Bookman Old Style" w:hAnsi="Bookman Old Style"/>
          <w:sz w:val="24"/>
          <w:szCs w:val="24"/>
        </w:rPr>
      </w:pPr>
      <w:r>
        <w:rPr>
          <w:rFonts w:ascii="Bookman Old Style" w:hAnsi="Bookman Old Style"/>
          <w:sz w:val="24"/>
          <w:szCs w:val="24"/>
        </w:rPr>
        <w:t xml:space="preserve">-Colchester Night Shelter </w:t>
      </w:r>
    </w:p>
    <w:p w14:paraId="360988F3" w14:textId="42CD06EA" w:rsidR="0090133E" w:rsidRDefault="0090133E" w:rsidP="005D7535">
      <w:pPr>
        <w:pStyle w:val="NoSpacing"/>
        <w:rPr>
          <w:rFonts w:ascii="Bookman Old Style" w:hAnsi="Bookman Old Style"/>
          <w:sz w:val="24"/>
          <w:szCs w:val="24"/>
        </w:rPr>
      </w:pPr>
      <w:r>
        <w:rPr>
          <w:rFonts w:ascii="Bookman Old Style" w:hAnsi="Bookman Old Style"/>
          <w:sz w:val="24"/>
          <w:szCs w:val="24"/>
        </w:rPr>
        <w:t xml:space="preserve">-Fresh Beginnings </w:t>
      </w:r>
    </w:p>
    <w:p w14:paraId="4E8F0F41" w14:textId="23594B4B" w:rsidR="0090133E" w:rsidRDefault="0090133E" w:rsidP="005D7535">
      <w:pPr>
        <w:pStyle w:val="NoSpacing"/>
        <w:rPr>
          <w:rFonts w:ascii="Bookman Old Style" w:hAnsi="Bookman Old Style"/>
          <w:sz w:val="24"/>
          <w:szCs w:val="24"/>
        </w:rPr>
      </w:pPr>
      <w:r>
        <w:rPr>
          <w:rFonts w:ascii="Bookman Old Style" w:hAnsi="Bookman Old Style"/>
          <w:sz w:val="24"/>
          <w:szCs w:val="24"/>
        </w:rPr>
        <w:t xml:space="preserve">-London ELMS </w:t>
      </w:r>
    </w:p>
    <w:p w14:paraId="33AA40E2" w14:textId="5AE12213" w:rsidR="0090133E" w:rsidRDefault="0090133E" w:rsidP="005D7535">
      <w:pPr>
        <w:pStyle w:val="NoSpacing"/>
        <w:rPr>
          <w:rFonts w:ascii="Bookman Old Style" w:hAnsi="Bookman Old Style"/>
          <w:sz w:val="24"/>
          <w:szCs w:val="24"/>
        </w:rPr>
      </w:pPr>
      <w:r>
        <w:rPr>
          <w:rFonts w:ascii="Bookman Old Style" w:hAnsi="Bookman Old Style"/>
          <w:sz w:val="24"/>
          <w:szCs w:val="24"/>
        </w:rPr>
        <w:t xml:space="preserve">-Local medical practices </w:t>
      </w:r>
    </w:p>
    <w:p w14:paraId="09E520D3" w14:textId="36290409" w:rsidR="0090133E" w:rsidRDefault="0090133E" w:rsidP="005D7535">
      <w:pPr>
        <w:pStyle w:val="NoSpacing"/>
        <w:rPr>
          <w:rFonts w:ascii="Bookman Old Style" w:hAnsi="Bookman Old Style"/>
          <w:sz w:val="24"/>
          <w:szCs w:val="24"/>
        </w:rPr>
      </w:pPr>
    </w:p>
    <w:p w14:paraId="5E8CAEC0" w14:textId="06F02156" w:rsidR="0090133E" w:rsidRDefault="0090133E" w:rsidP="005D7535">
      <w:pPr>
        <w:pStyle w:val="NoSpacing"/>
        <w:rPr>
          <w:rFonts w:ascii="Bookman Old Style" w:hAnsi="Bookman Old Style"/>
          <w:sz w:val="24"/>
          <w:szCs w:val="24"/>
        </w:rPr>
      </w:pPr>
    </w:p>
    <w:p w14:paraId="5AED3C8E" w14:textId="5A38ECD3" w:rsidR="0090133E" w:rsidRDefault="0090133E" w:rsidP="005D7535">
      <w:pPr>
        <w:pStyle w:val="NoSpacing"/>
        <w:rPr>
          <w:rFonts w:ascii="Bookman Old Style" w:hAnsi="Bookman Old Style"/>
          <w:sz w:val="24"/>
          <w:szCs w:val="24"/>
        </w:rPr>
      </w:pPr>
    </w:p>
    <w:p w14:paraId="54E2414E" w14:textId="77777777" w:rsidR="0090133E" w:rsidRPr="00931D2D" w:rsidRDefault="0090133E" w:rsidP="005D7535">
      <w:pPr>
        <w:pStyle w:val="NoSpacing"/>
        <w:rPr>
          <w:rFonts w:ascii="Bookman Old Style" w:hAnsi="Bookman Old Style"/>
          <w:sz w:val="24"/>
          <w:szCs w:val="24"/>
        </w:rPr>
      </w:pPr>
    </w:p>
    <w:sectPr w:rsidR="0090133E" w:rsidRPr="00931D2D" w:rsidSect="00E218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408B"/>
    <w:multiLevelType w:val="hybridMultilevel"/>
    <w:tmpl w:val="F296E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332D7B"/>
    <w:multiLevelType w:val="hybridMultilevel"/>
    <w:tmpl w:val="7BDC2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5E"/>
    <w:rsid w:val="0001389D"/>
    <w:rsid w:val="000569ED"/>
    <w:rsid w:val="004C77EA"/>
    <w:rsid w:val="005D7535"/>
    <w:rsid w:val="006D7158"/>
    <w:rsid w:val="008859BB"/>
    <w:rsid w:val="0090133E"/>
    <w:rsid w:val="00931D2D"/>
    <w:rsid w:val="00950B41"/>
    <w:rsid w:val="009E1644"/>
    <w:rsid w:val="00AD5CDE"/>
    <w:rsid w:val="00B10A8C"/>
    <w:rsid w:val="00D536CD"/>
    <w:rsid w:val="00E21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59FE"/>
  <w15:chartTrackingRefBased/>
  <w15:docId w15:val="{E4C5B6D2-3202-4EA8-82ED-9717CAB5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85E"/>
    <w:pPr>
      <w:spacing w:after="0" w:line="240" w:lineRule="auto"/>
    </w:pPr>
  </w:style>
  <w:style w:type="character" w:styleId="Hyperlink">
    <w:name w:val="Hyperlink"/>
    <w:basedOn w:val="DefaultParagraphFont"/>
    <w:uiPriority w:val="99"/>
    <w:unhideWhenUsed/>
    <w:rsid w:val="008859BB"/>
    <w:rPr>
      <w:color w:val="0563C1" w:themeColor="hyperlink"/>
      <w:u w:val="single"/>
    </w:rPr>
  </w:style>
  <w:style w:type="character" w:styleId="UnresolvedMention">
    <w:name w:val="Unresolved Mention"/>
    <w:basedOn w:val="DefaultParagraphFont"/>
    <w:uiPriority w:val="99"/>
    <w:semiHidden/>
    <w:unhideWhenUsed/>
    <w:rsid w:val="00885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dogtheatrecreati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3</cp:revision>
  <dcterms:created xsi:type="dcterms:W3CDTF">2018-02-11T16:11:00Z</dcterms:created>
  <dcterms:modified xsi:type="dcterms:W3CDTF">2018-02-11T18:59:00Z</dcterms:modified>
</cp:coreProperties>
</file>